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г. Ростова н/Д от 28.01.2013 N 50</w:t>
              <w:br/>
              <w:t xml:space="preserve">"Об утверждении Положения об организации деятельности семейных дошкольных групп и иных групп, созданных в виде структурных подразделений муниципальных бюджетных (автономных) образовательных учреждений, реализующих основную общеобразовательную программу дошкольного образования"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17.02.2023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РОСТОВА-НА-ДОНУ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января 2013 г. N 50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ОРГАНИЗАЦИИ ДЕЯТЕЛЬНОСТИ</w:t>
      </w:r>
    </w:p>
    <w:p>
      <w:pPr>
        <w:pStyle w:val="2"/>
        <w:jc w:val="center"/>
      </w:pPr>
      <w:r>
        <w:rPr>
          <w:sz w:val="20"/>
        </w:rPr>
        <w:t xml:space="preserve">СЕМЕЙНЫХ ДОШКОЛЬНЫХ ГРУПП И ИНЫХ ГРУПП, СОЗДАННЫХ</w:t>
      </w:r>
    </w:p>
    <w:p>
      <w:pPr>
        <w:pStyle w:val="2"/>
        <w:jc w:val="center"/>
      </w:pPr>
      <w:r>
        <w:rPr>
          <w:sz w:val="20"/>
        </w:rPr>
        <w:t xml:space="preserve">В ВИДЕ СТРУКТУРНЫХ ПОДРАЗДЕЛЕНИЙ МУНИЦИПАЛЬНЫХ</w:t>
      </w:r>
    </w:p>
    <w:p>
      <w:pPr>
        <w:pStyle w:val="2"/>
        <w:jc w:val="center"/>
      </w:pPr>
      <w:r>
        <w:rPr>
          <w:sz w:val="20"/>
        </w:rPr>
        <w:t xml:space="preserve">БЮДЖЕТНЫХ (АВТОНОМНЫХ) ОБРАЗОВАТЕЛЬНЫХ УЧРЕЖДЕНИЙ,</w:t>
      </w:r>
    </w:p>
    <w:p>
      <w:pPr>
        <w:pStyle w:val="2"/>
        <w:jc w:val="center"/>
      </w:pPr>
      <w:r>
        <w:rPr>
          <w:sz w:val="20"/>
        </w:rPr>
        <w:t xml:space="preserve">РЕАЛИЗУЮЩИХ ОСНОВНУЮ ОБЩЕОБРАЗОВАТЕЛЬНУЮ ПРОГРАММУ</w:t>
      </w:r>
    </w:p>
    <w:p>
      <w:pPr>
        <w:pStyle w:val="2"/>
        <w:jc w:val="center"/>
      </w:pPr>
      <w:r>
        <w:rPr>
          <w:sz w:val="20"/>
        </w:rPr>
        <w:t xml:space="preserve">ДОШКОЛЬНОГО ОБРАЗОВАНИЯ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развития вариативных форм дошкольного образования, удовлетворения потребности населения в услугах дошкольного образования и поддержки семей, имеющих детей дошкольного возраста, в соответствии с </w:t>
      </w:r>
      <w:hyperlink w:history="0" r:id="rId7" w:tooltip="Закон РФ от 10.07.1992 N 3266-1 (ред. от 12.11.2012) &quot;Об образовании&quot;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10.07.1992 N 3266-1 "Об образовании" (ред. от 10.07.2012), </w:t>
      </w:r>
      <w:hyperlink w:history="0" r:id="rId8" w:tooltip="Постановление Главного государственного санитарного врача РФ от 22.07.2010 N 91 (ред. от 20.12.2010) &quot;Об утверждении СанПиН 2.4.1.2660-10 &quot;Санитарно-эпидемиологические требования к устройству, содержанию и организации режима работы в дошкольных организациях&quot; (вместе с &quot;СанПиН 2.4.1.2660-10. Санитарно-эпидемиологические требования к устройству, содержанию и организации режима работы в дошкольных организациях. Санитарно-эпидемиологические правила и нормативы&quot;) (Зарегистрировано в Минюсте РФ 27.08.2010 N 18267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22.07.2010 N 91 "Об утверждении СанПиН 2.4.1.2660-10 "Санитарно-эпидемиологические требования к устройству, содержанию и организации режима работы в дошкольных организациях" (ред. от 20.12.2010), </w:t>
      </w:r>
      <w:hyperlink w:history="0" r:id="rId9" w:tooltip="Приказ Минобрнауки РФ от 27.10.2011 N 2562 &quot;Об утверждении Типового положения о дошкольном образовательном учреждении&quot; (Зарегистрировано в Минюсте РФ 18.01.2012 N 22946) ------------ Утратил силу или отменен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Минобрнауки Российской Федерации от 27.10.2011 N 2562 "Об утверждении Типового положения о дошкольном образовательном учреждении"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организации деятельности семейных дошкольных групп и иных групп, созданных в виде структурных подразделений муниципальных бюджетных (автономных) образовательных учреждений, реализующих основную общеобразовательную программу дошкольного образования (приложение).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опубликования в городской газете "Ростов официальный".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постановления возложить на заместителя главы Администрации города (по социальным вопросам) В.В. Леденеву.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Мэр</w:t>
      </w:r>
    </w:p>
    <w:p>
      <w:pPr>
        <w:pStyle w:val="0"/>
        <w:jc w:val="right"/>
      </w:pPr>
      <w:r>
        <w:rPr>
          <w:sz w:val="20"/>
        </w:rPr>
        <w:t xml:space="preserve">(глава Администрации) города</w:t>
      </w:r>
    </w:p>
    <w:p>
      <w:pPr>
        <w:pStyle w:val="0"/>
        <w:jc w:val="right"/>
      </w:pPr>
      <w:r>
        <w:rPr>
          <w:sz w:val="20"/>
        </w:rPr>
        <w:t xml:space="preserve">М.А.ЧЕРНЫШЕВ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от 28.01.2013 N 50</w:t>
      </w:r>
    </w:p>
    <w:p>
      <w:pPr>
        <w:pStyle w:val="0"/>
        <w:jc w:val="center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ОРГАНИЗАЦИИ ДЕЯТЕЛЬНОСТИ СЕМЕЙНЫХ ДОШКОЛЬНЫХ ГРУПП</w:t>
      </w:r>
    </w:p>
    <w:p>
      <w:pPr>
        <w:pStyle w:val="2"/>
        <w:jc w:val="center"/>
      </w:pPr>
      <w:r>
        <w:rPr>
          <w:sz w:val="20"/>
        </w:rPr>
        <w:t xml:space="preserve">И ИНЫХ ГРУПП, СОЗДАННЫХ В ВИДЕ СТРУКТУРНЫХ ПОДРАЗДЕЛЕНИЙ</w:t>
      </w:r>
    </w:p>
    <w:p>
      <w:pPr>
        <w:pStyle w:val="2"/>
        <w:jc w:val="center"/>
      </w:pPr>
      <w:r>
        <w:rPr>
          <w:sz w:val="20"/>
        </w:rPr>
        <w:t xml:space="preserve">МУНИЦИПАЛЬНЫХ БЮДЖЕТНЫХ (АВТОНОМНЫХ) ОБРАЗОВАТЕЛЬНЫХ</w:t>
      </w:r>
    </w:p>
    <w:p>
      <w:pPr>
        <w:pStyle w:val="2"/>
        <w:jc w:val="center"/>
      </w:pPr>
      <w:r>
        <w:rPr>
          <w:sz w:val="20"/>
        </w:rPr>
        <w:t xml:space="preserve">УЧРЕЖДЕНИЙ, РЕАЛИЗУЮЩИХ ОСНОВНУЮ ОБЩЕОБРАЗОВАТЕЛЬНУЮ</w:t>
      </w:r>
    </w:p>
    <w:p>
      <w:pPr>
        <w:pStyle w:val="2"/>
        <w:jc w:val="center"/>
      </w:pPr>
      <w:r>
        <w:rPr>
          <w:sz w:val="20"/>
        </w:rPr>
        <w:t xml:space="preserve">ПРОГРАММУ ДОШКОЛЬНОГО ОБРАЗОВАНИЯ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регламентирует деятельность семейных дошкольных групп, являющихся структурными подразделениями муниципальных бюджетных (автономных) образовательных учреждений, реализующих основную общеобразовательную программу дошкольного образования (далее - Учреждение).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Положение разработано в соответствии с </w:t>
      </w:r>
      <w:hyperlink w:history="0" r:id="rId10" w:tooltip="Закон РФ от 10.07.1992 N 3266-1 (ред. от 12.11.2012) &quot;Об образовании&quot;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10.07.1992 N 3266-1 "Об образовании" (ред. от 10.07.2012), </w:t>
      </w:r>
      <w:hyperlink w:history="0" r:id="rId11" w:tooltip="Постановление Главного государственного санитарного врача РФ от 22.07.2010 N 91 (ред. от 20.12.2010) &quot;Об утверждении СанПиН 2.4.1.2660-10 &quot;Санитарно-эпидемиологические требования к устройству, содержанию и организации режима работы в дошкольных организациях&quot; (вместе с &quot;СанПиН 2.4.1.2660-10. Санитарно-эпидемиологические требования к устройству, содержанию и организации режима работы в дошкольных организациях. Санитарно-эпидемиологические правила и нормативы&quot;) (Зарегистрировано в Минюсте РФ 27.08.2010 N 18267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22.07.2010 N 91 "Об утверждении СанПиН 2.4.1.2660-10 "Санитарно-эпидемиологические требования к устройству, содержанию и организации режима работы в дошкольных организациях" (ред. от 20.12.2010), </w:t>
      </w:r>
      <w:hyperlink w:history="0" r:id="rId12" w:tooltip="Приказ Минобрнауки РФ от 27.10.2011 N 2562 &quot;Об утверждении Типового положения о дошкольном образовательном учреждении&quot; (Зарегистрировано в Минюсте РФ 18.01.2012 N 22946) ------------ Утратил силу или отменен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Минобрнауки Российской Федерации от 27.10.2011 N 2562 "Об утверждении Типового положения о дошкольном образовательном учреждении", Областным </w:t>
      </w:r>
      <w:hyperlink w:history="0" r:id="rId13" w:tooltip="Областной закон Ростовской области от 22.10.2004 N 184-ЗС (ред. от 02.07.2012) &quot;Об образовании в Ростовской области&quot; (принят ЗС РО 07.10.2004)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22.10.2004 N 184-ЗС "Об образовании в Ростовской области" (ред. от 02.07.2012), Письмом Роспотребнадзора Российской Федерации от 29.06.2010 N 01/9618-0-32 "О рекомендациях об организации семейных воспитательных групп", приказом министерства общего и профессионального образования Ростовской области от 14.07.2011 N 609 "Об утверждении Примерного положения об организации деятельности семейных дошкольных групп и иных групп, созданных в виде структурных подразделений муниципальных дошкольных образовательных учреждений".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Семейные дошкольные группы обеспечивают воспитание, обучение, развитие, присмотр, уход и оздоровление детей в возрасте от 1 года до 7 лет.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Семейные дошкольные группы организуются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удовлетворения потребности населения в услугах дошкольного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развития вариативных форм дошкольного образования с реализацией на практике индивидуального подхода к воспитанию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поддержки семей, имеющих детей дошкольного возраста;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расширения форм дошкольного образования для детей с проблемами здоровья и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предоставления родителям возможности трудоустройства, не прерывая процесса воспитания детей.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Основными задачами семейной дошкольной группы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охрана жизни и укрепление физического и психического здоровья воспитанников;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доступности дошкольного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взаимодействие с семьями воспитанников для обеспечения полноценного развития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создание благоприятных условий для воспитания, обучения, оздоровления и подготовки к обучению в школе детей дошкольного возраста в условиях семьи.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Семейная дошкольная группа в своей деятельности руководствуется действующим федеральным и областным законодательством, нормативными правовыми актами органов местного самоуправления, </w:t>
      </w:r>
      <w:hyperlink w:history="0" r:id="rId14" w:tooltip="Приказ Минобрнауки РФ от 27.10.2011 N 2562 &quot;Об утверждении Типового положения о дошкольном образовательном учреждении&quot; (Зарегистрировано в Минюсте РФ 18.01.2012 N 22946) ------------ Утратил силу или отменен {КонсультантПлюс}">
        <w:r>
          <w:rPr>
            <w:sz w:val="20"/>
            <w:color w:val="0000ff"/>
          </w:rPr>
          <w:t xml:space="preserve">Типовым положением</w:t>
        </w:r>
      </w:hyperlink>
      <w:r>
        <w:rPr>
          <w:sz w:val="20"/>
        </w:rPr>
        <w:t xml:space="preserve"> о дошкольном образовательном учреждении, уставом Учреждения, договором, заключаемым между семейной дошкольной группой и родителями (законными представителями),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Количество детей в семейных группах определяется из расчета: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возрасте от года до двух лет - не более 5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возрасте от двух до трех лет - не более 9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возрасте от трех до семи лет - не более 13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 менее 2,5 кв. м на 1 ребенка в группах для детей младенческого и раннего возраста без учета мебели и ее расстановки - групповая комната;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 менее 1,8 кв. м на 1 ребенка в группах для детей младенческого и раннего возраста без учета расстояния от наружных стен при расстановке кроватей - спальня;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 менее 2 кв. м на 1 ребенка в группах для детей дошкольного возраста.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1.8. Использование жилого помещения (части жилого помещения) для организации деятельности семейной дошкольной группы осуществляется на основании договора безвозмездного пользования жилым помещением, заключаемым между образовательным учреждением и собственником данного помещения, в связи с чем вносятся изменения в лицензию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1.9. Права, обязанности, социальные гарантии воспитателя семейной дошкольной группы Учреждения определяются законодательством Российской Федерации, уставом Учреждения и трудовым договором.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1.10. Финансирование семейной дошкольной группы производится за счет средств бюджета города.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2. Порядок создания семейной дошкольной группы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Семейная дошкольная группа организуется в семьях, имеющих одного и более детей дошкольного возраста, из которых как минимум один имеет право на получение места в дошкольном образовательном учреждении по месту проживания данной семьи.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В случае если в семье имеется один и более детей дошкольного возраста, организация семейной дошкольной группы допускается при условии набора детей из других семей.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Общая численность детей в семейной дошкольной группе определяется исходя из следующего: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- 1-комнатная квартира или жилой дом (общей площадью не менее 30 кв. метров) - для 5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- 2-комнатная квартира или жилой дом (общей площадью не менее 50 кв. метров) - для 9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- 3-комнатная квартира или жилой дом (общей площадью не менее 80 кв. метров) - для 13 детей.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Для создания семейной дошкольной группы необходимо согласие всех совместно проживающих с ними членов семьи (в том числе детей в возрасте старше 10 лет).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Помещения семейной дошкольной группы должны быть обеспечены необходимыми санитарно-гигиеническими условиями, первичными средствами пожаротушения, аптечками первой медицинской помощи.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Семейная дошкольная группа создается приказом руководителя Учреждения и внесением изменений в штатное расписание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Для создания семейной дошкольной группы заявителем в муниципальный орган, осуществляющий управление в сфере образования по месту проживания семьи, представляются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письменное заявление лица, принявшего решение об открытии семейной дошкольной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копия паспорта;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копии документов об образовании;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справка о составе семьи собственника;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копия свидетельства о рождении ребенка (детей);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личная медицинская книжка, оформленная в соответствии с требованиями действующего законодательства;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медицинские справки установленной формы о состоянии здоровья всех членов семьи и иных лиц, постоянно проживающих в жилом помещении на законном основании;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справка органов внутренних дел об отсутствии судимости у совершеннолетних членов семьи заявителя, а также самого заявителя и лиц, совместно с ним проживающих;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правоустанавливающий документ на жилое помещение, в котором предполагается разместить семейную дошкольную группу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Специалистами муниципального органа, осуществляющего управление в сфере образования по месту проживания семьи: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производится обследование условий жизни лица, выразившего желание стать воспитателем семейной дошкольной группы, в ходе которого оцениваются жилищно-бытовые условия, личные качества и мотивы заявителя, способность его к воспитанию ребенка, отношения, сложившиеся между членами семьи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обследования и основанный на них вывод о возможности гражданина быть воспитателем семейной дошкольной группы указываются в </w:t>
      </w:r>
      <w:hyperlink w:history="0" w:anchor="P161" w:tooltip="АКТ">
        <w:r>
          <w:rPr>
            <w:sz w:val="20"/>
            <w:color w:val="0000ff"/>
          </w:rPr>
          <w:t xml:space="preserve">акте</w:t>
        </w:r>
      </w:hyperlink>
      <w:r>
        <w:rPr>
          <w:sz w:val="20"/>
        </w:rPr>
        <w:t xml:space="preserve"> обследования жилищно-бытовых условий (приложение 1 к Положению).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Составляется социальный </w:t>
      </w:r>
      <w:hyperlink w:history="0" w:anchor="P214" w:tooltip="СОЦИАЛЬНЫЙ ПАСПОРТ СЕМЬИ">
        <w:r>
          <w:rPr>
            <w:sz w:val="20"/>
            <w:color w:val="0000ff"/>
          </w:rPr>
          <w:t xml:space="preserve">паспорт</w:t>
        </w:r>
      </w:hyperlink>
      <w:r>
        <w:rPr>
          <w:sz w:val="20"/>
        </w:rPr>
        <w:t xml:space="preserve"> семьи (приложение 2 к Положению).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В течение месяца после представления всех документов специалист муниципального органа, осуществляющего управление в сфере образования, по месту проживания семьи направляет обращение в службу Роспотребнадзора с целью проведения обследования жилищно-бытовых условий семьи потенциального работника семейной дошкольной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В течение месяца после получения акта Роспотребнадзора муниципальным органом, осуществляющим управление в сфере образования, по месту проживания семьи готовится акт приема помещения в эксплуатацию в качестве семейной дошкольной группы на предмет соответствия условий установленным требованиям.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Работник семейной дошкольной группы зачисляется в штат муниципального дошкольного образовательного учреждения с установленной оплатой труда.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С момента принятия на работу воспитателю семейной дошкольной группы засчитывается педагогический стаж.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Деятельность семейной дошкольной группы Учреждения прекращается: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заявлению воспитателя семейной дошкольной группы;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инициативе руководителя Учреждения или Учредителя в случае поступления обоснованных рекламаций;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 основании постановления (предписания) государственных надзорных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решению суда.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Руководитель Учреждения издает приказ о прекращении деятельности семейной дошкольной группы. Трудовые отношения с воспитателем семейной дошкольной группы прекращаются в соответствии с трудовым законодательством.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3. Организация деятельности семейной дошкольной группы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На должность воспитателя семейной дошкольной группы принимается родитель семьи, в которой создается семейная дошкольная группа, имеющий среднее профессиональное или высшее профессиональное образование. Образовательный ценз указанных лиц подтверждается документами государственного образца о соответствующем уровне образования и (или) квалификации.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 работе в семейной дошкольной группе не допускаются лица: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признанные судом недееспособными или ограниченно дееспособные;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лишенные либо ограниченные в родительских правах;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отстраненные от обязанностей опекуна (попечителя) за ненадлежащее выполнение возложенных законом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бывшие усыновители, если усыновление отменено судом по их вине;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здравоохранения, социального развития, труда и защиты прав потребителей;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имеющие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не имеющие среднего (полного) общего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Воспитатель семейной дошкольной группы обязан руководствоваться приказами, распоряжениями и иными указаниями руководителя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Воспитатель семейной дошкольной группы наряду с администрацией Учреждения несет ответственность в порядке, установленном законодательством, за жизнь, здоровье, воспитание и образование детей.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Ребенок семейной дошкольной группы является воспитанником Учреждения и принимается в соответствии с порядком, установленным уставом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Прием детей в семейную дошкольную группу осуществляется на основании медицинского заключения, заявления и документов, удостоверяющих личность одного из родителей (законных представителей), путевки, выданной муниципальным органом, осуществляющим управление в сфере образования, по месту проживания семьи, и других документов, предусмотренных уставом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Для организации деятельности одной семейной дошкольной группы (2-13 детей дошкольного возраста) в штатное расписание МОУ вводятся дополнительные штатные единицы: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воспитатель - 1,0 ст.;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инструктор по физкультуре - 0,12 ст.;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музыкальный руководитель - 0,12 ст.;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старшая медсестра - 0,25 ст.;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педагог-психолог - 0,12 ст.;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помощник воспитателя - 0,5 ст.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Медицинское обслуживание детей осуществляется в соответствии с порядком, установленным в Учреждении.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семьи, в которой организуется семейная дошкольная группа, должны проходить медицинские осмотры и обследования в установленном уставом Учреждения для сотрудников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Непосредственная образовательная деятельность детей и другие виды деятельности в семейных дошкольных группах могут проводиться как в домашних условиях, так и в помещениях образовательного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Организация питания детей возлагается на Учреждение с учетом особенностей пребывания детей в семейной дошкольной группе в соответствии с требованиями действующего законодательства. Кратность питания определяется в зависимости от длительности пребывания детей в семейной дошкольной группе. Питание организуется в специально отведенном для этого месте.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Питание детей в семейной дошкольной группе допускается обеспечивать с использованием готовых блюд и готовой кулинарной продукции, доставляемой в изотермической таре из пищеблоков других дошкольных организаций или базовых предприятий общественного питания, в специально отведенном для этого месте.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отсутствии возможности обеспечивать детей горячим питанием работа семейной дошкольной группы строится в режиме кратковременного пребывания детей.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Ответственность за соблюдение санитарно-эпидемиологических требований при организации питания детей в семейной дошкольной группе Учреждения в жилом помещении воспитателя семейной дошкольной группы возлагается на воспитателя семейной дошкольной группы, а также на администрацию Учреждения и медицинский персонал.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Режим работы семейной дошкольной группы и длительность пребывания детей определяются уставом Учреждения, договором между Учреждением и родителями (законными представителями) детей, договором между Учреждением и воспитателем семейной дошкольной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Организация дневного сна детей в семейной дошкольной группе Учреждения осуществляется в соответствии с требованиями действующего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3.13. Общее руководство и контроль деятельности семейной дошкольной группы осуществляет администрация Учреждения в пределах компетенции, определенной уставом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3.14. Организацию профессиональной педагогической подготовки лиц, работающих в семейной дошкольной группе, обеспечивает муниципальный орган, осуществляющий управление в сфере образования по месту проживания семьи.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3.15. Муниципальные органы, осуществляющие управление в сфере образования по месту проживания семьи, оказывают методическую и консультативную помощь в организации деятельности семейной дошкольной группы.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4. Организация образовательного процесса</w:t>
      </w:r>
    </w:p>
    <w:p>
      <w:pPr>
        <w:pStyle w:val="0"/>
        <w:jc w:val="center"/>
      </w:pPr>
      <w:r>
        <w:rPr>
          <w:sz w:val="20"/>
        </w:rPr>
        <w:t xml:space="preserve">в семейной дошкольной группе Учреждения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Организация образовательного процесса в семейной дошкольной группе осуществляется в соответствии с уставом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Обучение и воспитание детей в семейной дошкольной группе ведется на русском языке.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Содержание образования в семейной дошкольной группе определяется основной общеобразовательной программой дошкольного образования Учреждения в зависимости от возрастных особенностей воспитанников семейной дошкольной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Организация образовательного процесса в семейной дошкольной группе предусматривает создание условий для развития различных видов деятельности детей с учетом их возрастных возможностей, интересов и потребностей.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Организация непосредственной образовательной деятельности в семейной дошкольной группе Учреждения регламентируется учебным планом, годовым календарным учебным графиком, расписанием занятий, утвержденными руководителем Учреждения в соответствии с требованиями действующего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Занятия с детьми, праздники и развлечения проводятся в помещении воспитателя семейной дошкольной группы либо в помещениях Учреждения с участием педагогов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В соответствии с уставом и лицензией Учреждение оказывает дополнительные платные образовательные услуги воспитанникам семейной дошкольной группы сверх основной общеобразовательной программы дошкольного образования Учреждения с учетом потребностей семьи на основе договора о взаимоотношениях Учреждения и родителей (законных представителей) воспитанников.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Заведующий сектором</w:t>
      </w:r>
    </w:p>
    <w:p>
      <w:pPr>
        <w:pStyle w:val="0"/>
        <w:jc w:val="right"/>
      </w:pPr>
      <w:r>
        <w:rPr>
          <w:sz w:val="20"/>
        </w:rPr>
        <w:t xml:space="preserve">нормативных документов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Т.Н.ТАРЕЕВА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1" w:name="P161"/>
    <w:bookmarkEnd w:id="161"/>
    <w:p>
      <w:pPr>
        <w:pStyle w:val="2"/>
        <w:jc w:val="center"/>
      </w:pPr>
      <w:r>
        <w:rPr>
          <w:sz w:val="20"/>
        </w:rPr>
        <w:t xml:space="preserve">АКТ</w:t>
      </w:r>
    </w:p>
    <w:p>
      <w:pPr>
        <w:pStyle w:val="2"/>
        <w:jc w:val="center"/>
      </w:pPr>
      <w:r>
        <w:rPr>
          <w:sz w:val="20"/>
        </w:rPr>
        <w:t xml:space="preserve">ОБСЛЕДОВАНИЯ ЖИЛИЩНО-БЫТОВЫХ УСЛОВИЙ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"_____" ____________ 20__ года</w:t>
      </w:r>
    </w:p>
    <w:p>
      <w:pPr>
        <w:pStyle w:val="0"/>
        <w:spacing w:before="200" w:line-rule="auto"/>
      </w:pPr>
      <w:r>
        <w:rPr>
          <w:sz w:val="20"/>
        </w:rPr>
        <w:t xml:space="preserve">(дата проведения обследования)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Обследование проводилось 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(Ф.И.О., должность лиц, проводивших обследование)</w:t>
      </w:r>
    </w:p>
    <w:p>
      <w:pPr>
        <w:pStyle w:val="1"/>
        <w:jc w:val="both"/>
      </w:pPr>
      <w:r>
        <w:rPr>
          <w:sz w:val="20"/>
        </w:rPr>
        <w:t xml:space="preserve">Заявитель(и)______________________________________________________________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(Ф.И.О., дата рождения)</w:t>
      </w:r>
    </w:p>
    <w:p>
      <w:pPr>
        <w:pStyle w:val="1"/>
        <w:jc w:val="both"/>
      </w:pPr>
      <w:r>
        <w:rPr>
          <w:sz w:val="20"/>
        </w:rPr>
        <w:t xml:space="preserve">Адрес места обследования, телефон ________________________________________</w:t>
      </w:r>
    </w:p>
    <w:p>
      <w:pPr>
        <w:pStyle w:val="1"/>
        <w:jc w:val="both"/>
      </w:pPr>
      <w:r>
        <w:rPr>
          <w:sz w:val="20"/>
        </w:rPr>
        <w:t xml:space="preserve">Место работы заявителя(ей), адрес, телефон 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Способность заявителя(ей) обеспечивать потребности ребенка (характеристика</w:t>
      </w:r>
    </w:p>
    <w:p>
      <w:pPr>
        <w:pStyle w:val="1"/>
        <w:jc w:val="both"/>
      </w:pPr>
      <w:r>
        <w:rPr>
          <w:sz w:val="20"/>
        </w:rPr>
        <w:t xml:space="preserve">способности  гражданина/семьи   граждан   обеспечить  потребности  ребенка</w:t>
      </w:r>
    </w:p>
    <w:p>
      <w:pPr>
        <w:pStyle w:val="1"/>
        <w:jc w:val="both"/>
      </w:pPr>
      <w:r>
        <w:rPr>
          <w:sz w:val="20"/>
        </w:rPr>
        <w:t xml:space="preserve">на момент проверки)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Жилищно-бытовые  условия  проживания   (санитарно-гигиеническое  состояние</w:t>
      </w:r>
    </w:p>
    <w:p>
      <w:pPr>
        <w:pStyle w:val="1"/>
        <w:jc w:val="both"/>
      </w:pPr>
      <w:r>
        <w:rPr>
          <w:sz w:val="20"/>
        </w:rPr>
        <w:t xml:space="preserve">помещения:    удовлетворительное,    неудовлетворительное;     возможность</w:t>
      </w:r>
    </w:p>
    <w:p>
      <w:pPr>
        <w:pStyle w:val="1"/>
        <w:jc w:val="both"/>
      </w:pPr>
      <w:r>
        <w:rPr>
          <w:sz w:val="20"/>
        </w:rPr>
        <w:t xml:space="preserve">предоставления ребенку места для игр, занятий, сна, мебели 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Состав семьи (граждане, проживающие в доме, режим их работы) 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Доход (достаточен или нет, из чего складывается) _________________________</w:t>
      </w:r>
    </w:p>
    <w:p>
      <w:pPr>
        <w:pStyle w:val="1"/>
        <w:jc w:val="both"/>
      </w:pPr>
      <w:r>
        <w:rPr>
          <w:sz w:val="20"/>
        </w:rPr>
        <w:t xml:space="preserve">Социальные связи семьи (отношения с соседями, знакомыми,  контакты ребенка</w:t>
      </w:r>
    </w:p>
    <w:p>
      <w:pPr>
        <w:pStyle w:val="1"/>
        <w:jc w:val="both"/>
      </w:pPr>
      <w:r>
        <w:rPr>
          <w:sz w:val="20"/>
        </w:rPr>
        <w:t xml:space="preserve">с родственниками, сверстниками, педагогами и воспитателями)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Выводы и мотивированное заключение о состоянии жилищно-бытовых условий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Специалисты, проводившие обследование:</w:t>
      </w:r>
    </w:p>
    <w:p>
      <w:pPr>
        <w:pStyle w:val="1"/>
        <w:jc w:val="both"/>
      </w:pPr>
      <w:r>
        <w:rPr>
          <w:sz w:val="20"/>
        </w:rPr>
        <w:t xml:space="preserve">___________________    ____________________    ___________________________</w:t>
      </w:r>
    </w:p>
    <w:p>
      <w:pPr>
        <w:pStyle w:val="1"/>
        <w:jc w:val="both"/>
      </w:pPr>
      <w:r>
        <w:rPr>
          <w:sz w:val="20"/>
        </w:rPr>
        <w:t xml:space="preserve">      Ф.И.О.                должность          подпись/расшифровка подписи</w:t>
      </w:r>
    </w:p>
    <w:p>
      <w:pPr>
        <w:pStyle w:val="1"/>
        <w:jc w:val="both"/>
      </w:pPr>
      <w:r>
        <w:rPr>
          <w:sz w:val="20"/>
        </w:rPr>
        <w:t xml:space="preserve">___________________    ____________________    ___________________________</w:t>
      </w:r>
    </w:p>
    <w:p>
      <w:pPr>
        <w:pStyle w:val="1"/>
        <w:jc w:val="both"/>
      </w:pPr>
      <w:r>
        <w:rPr>
          <w:sz w:val="20"/>
        </w:rPr>
        <w:t xml:space="preserve">      Ф.И.О.                должность          подпись/расшифровка подписи</w:t>
      </w:r>
    </w:p>
    <w:p>
      <w:pPr>
        <w:pStyle w:val="1"/>
        <w:jc w:val="both"/>
      </w:pPr>
      <w:r>
        <w:rPr>
          <w:sz w:val="20"/>
        </w:rPr>
        <w:t xml:space="preserve">___________________    ____________________    ___________________________</w:t>
      </w:r>
    </w:p>
    <w:p>
      <w:pPr>
        <w:pStyle w:val="1"/>
        <w:jc w:val="both"/>
      </w:pPr>
      <w:r>
        <w:rPr>
          <w:sz w:val="20"/>
        </w:rPr>
        <w:t xml:space="preserve">      Ф.И.О.                должность          подпись/расшифровка подписи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Заведующий сектором</w:t>
      </w:r>
    </w:p>
    <w:p>
      <w:pPr>
        <w:pStyle w:val="0"/>
        <w:jc w:val="right"/>
      </w:pPr>
      <w:r>
        <w:rPr>
          <w:sz w:val="20"/>
        </w:rPr>
        <w:t xml:space="preserve">нормативных документов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Т.Н.ТАРЕЕВА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center"/>
      </w:pPr>
      <w:r>
        <w:rPr>
          <w:sz w:val="20"/>
        </w:rPr>
      </w:r>
    </w:p>
    <w:bookmarkStart w:id="214" w:name="P214"/>
    <w:bookmarkEnd w:id="214"/>
    <w:p>
      <w:pPr>
        <w:pStyle w:val="2"/>
        <w:jc w:val="center"/>
      </w:pPr>
      <w:r>
        <w:rPr>
          <w:sz w:val="20"/>
        </w:rPr>
        <w:t xml:space="preserve">СОЦИАЛЬНЫЙ ПАСПОРТ СЕМЬИ</w:t>
      </w:r>
    </w:p>
    <w:p>
      <w:pPr>
        <w:pStyle w:val="2"/>
        <w:jc w:val="center"/>
      </w:pPr>
      <w:r>
        <w:rPr>
          <w:sz w:val="20"/>
        </w:rPr>
        <w:t xml:space="preserve">_________________________________________</w:t>
      </w:r>
    </w:p>
    <w:p>
      <w:pPr>
        <w:pStyle w:val="2"/>
        <w:jc w:val="center"/>
      </w:pPr>
      <w:r>
        <w:rPr>
          <w:sz w:val="20"/>
        </w:rPr>
        <w:t xml:space="preserve">(фамилия семьи)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I. Общие сведения о ребенке</w:t>
      </w:r>
    </w:p>
    <w:p>
      <w:pPr>
        <w:pStyle w:val="1"/>
        <w:jc w:val="both"/>
      </w:pPr>
      <w:r>
        <w:rPr>
          <w:sz w:val="20"/>
        </w:rPr>
        <w:t xml:space="preserve">1. Ф.И.О._________________________________________________________________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Пол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Дата рождения 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4. Адрес постоянного  или  временного  проживания  (подчеркнуть): почтовый</w:t>
      </w:r>
    </w:p>
    <w:p>
      <w:pPr>
        <w:pStyle w:val="1"/>
        <w:jc w:val="both"/>
      </w:pPr>
      <w:r>
        <w:rPr>
          <w:sz w:val="20"/>
        </w:rPr>
        <w:t xml:space="preserve">индекс ______________, город ________________, улица ____________________,</w:t>
      </w:r>
    </w:p>
    <w:p>
      <w:pPr>
        <w:pStyle w:val="1"/>
        <w:jc w:val="both"/>
      </w:pPr>
      <w:r>
        <w:rPr>
          <w:sz w:val="20"/>
        </w:rPr>
        <w:t xml:space="preserve">дом ___________, корпус ________, квартира ___________, контактный телефон</w:t>
      </w:r>
    </w:p>
    <w:p>
      <w:pPr>
        <w:pStyle w:val="1"/>
        <w:jc w:val="both"/>
      </w:pPr>
      <w:r>
        <w:rPr>
          <w:sz w:val="20"/>
        </w:rPr>
        <w:t xml:space="preserve">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II. Социально-бытовой статус семьи</w:t>
      </w:r>
    </w:p>
    <w:p>
      <w:pPr>
        <w:pStyle w:val="1"/>
        <w:jc w:val="both"/>
      </w:pPr>
      <w:r>
        <w:rPr>
          <w:sz w:val="20"/>
        </w:rPr>
        <w:t xml:space="preserve">1. Мать:</w:t>
      </w:r>
    </w:p>
    <w:p>
      <w:pPr>
        <w:pStyle w:val="1"/>
        <w:jc w:val="both"/>
      </w:pPr>
      <w:r>
        <w:rPr>
          <w:sz w:val="20"/>
        </w:rPr>
        <w:t xml:space="preserve">Ф.И.О.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возраст___________________________________________________________________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образование_______________________________________________________________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профессия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род занятий в настоящее время_____________________________________________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Отец:</w:t>
      </w:r>
    </w:p>
    <w:p>
      <w:pPr>
        <w:pStyle w:val="1"/>
        <w:jc w:val="both"/>
      </w:pPr>
      <w:r>
        <w:rPr>
          <w:sz w:val="20"/>
        </w:rPr>
        <w:t xml:space="preserve">Ф.И.О.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возраст___________________________________________________________________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образование_______________________________________________________________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профессия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род занятий в настоящее время_____________________________________________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Социальный статус семьи  (многодетная,  полная,  неполная,  опекунская)</w:t>
      </w:r>
    </w:p>
    <w:p>
      <w:pPr>
        <w:pStyle w:val="1"/>
        <w:jc w:val="both"/>
      </w:pPr>
      <w:r>
        <w:rPr>
          <w:sz w:val="20"/>
        </w:rPr>
        <w:t xml:space="preserve">(подчеркнуть).</w:t>
      </w:r>
    </w:p>
    <w:p>
      <w:pPr>
        <w:pStyle w:val="1"/>
        <w:jc w:val="both"/>
      </w:pPr>
      <w:r>
        <w:rPr>
          <w:sz w:val="20"/>
        </w:rPr>
        <w:t xml:space="preserve">4. С кем проживает ребенок? (состав семьи) _______________________________</w:t>
      </w:r>
    </w:p>
    <w:p>
      <w:pPr>
        <w:pStyle w:val="1"/>
        <w:jc w:val="both"/>
      </w:pPr>
      <w:r>
        <w:rPr>
          <w:sz w:val="20"/>
        </w:rPr>
        <w:t xml:space="preserve">5. Проживают ли совместно с семьей бабушка и дедушка? ____________________</w:t>
      </w:r>
    </w:p>
    <w:p>
      <w:pPr>
        <w:pStyle w:val="1"/>
        <w:jc w:val="both"/>
      </w:pPr>
      <w:r>
        <w:rPr>
          <w:sz w:val="20"/>
        </w:rPr>
        <w:t xml:space="preserve">6. Отношения   между   взрослыми   членами   семьи   (спокойные,   ровные,</w:t>
      </w:r>
    </w:p>
    <w:p>
      <w:pPr>
        <w:pStyle w:val="1"/>
        <w:jc w:val="both"/>
      </w:pPr>
      <w:r>
        <w:rPr>
          <w:sz w:val="20"/>
        </w:rPr>
        <w:t xml:space="preserve">напряженные,   конфликтные)   (подчеркнуть    и   вписать    между    кем)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Отношения  ребенка  со  взрослыми  членами  семьи  (спокойные,  ровные,</w:t>
      </w:r>
    </w:p>
    <w:p>
      <w:pPr>
        <w:pStyle w:val="1"/>
        <w:jc w:val="both"/>
      </w:pPr>
      <w:r>
        <w:rPr>
          <w:sz w:val="20"/>
        </w:rPr>
        <w:t xml:space="preserve">напряженные,   конфликтные)    (подчеркнуть    и    вписать   между   кем)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8. Члены семьи,  не живущие с ребенком,  но принимающие  активное  участие</w:t>
      </w:r>
    </w:p>
    <w:p>
      <w:pPr>
        <w:pStyle w:val="1"/>
        <w:jc w:val="both"/>
      </w:pPr>
      <w:r>
        <w:rPr>
          <w:sz w:val="20"/>
        </w:rPr>
        <w:t xml:space="preserve">в его жизни: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9. Были ли в жизни ребенка резкие  перемены в обстановке (переезд, разлука</w:t>
      </w:r>
    </w:p>
    <w:p>
      <w:pPr>
        <w:pStyle w:val="1"/>
        <w:jc w:val="both"/>
      </w:pPr>
      <w:r>
        <w:rPr>
          <w:sz w:val="20"/>
        </w:rPr>
        <w:t xml:space="preserve">с близкими, госпитализация и т.п.)? ______________________________________</w:t>
      </w:r>
    </w:p>
    <w:p>
      <w:pPr>
        <w:pStyle w:val="1"/>
        <w:jc w:val="both"/>
      </w:pPr>
      <w:r>
        <w:rPr>
          <w:sz w:val="20"/>
        </w:rPr>
        <w:t xml:space="preserve">10. Каково материальное  положение  семьи, доход - ниже среднего, средний,</w:t>
      </w:r>
    </w:p>
    <w:p>
      <w:pPr>
        <w:pStyle w:val="1"/>
        <w:jc w:val="both"/>
      </w:pPr>
      <w:r>
        <w:rPr>
          <w:sz w:val="20"/>
        </w:rPr>
        <w:t xml:space="preserve">выше среднего (подчеркнуть).</w:t>
      </w:r>
    </w:p>
    <w:p>
      <w:pPr>
        <w:pStyle w:val="1"/>
        <w:jc w:val="both"/>
      </w:pPr>
      <w:r>
        <w:rPr>
          <w:sz w:val="20"/>
        </w:rPr>
        <w:t xml:space="preserve">11. К кому из членов семьи ребенок больше привязан _______________________</w:t>
      </w:r>
    </w:p>
    <w:p>
      <w:pPr>
        <w:pStyle w:val="1"/>
        <w:jc w:val="both"/>
      </w:pPr>
      <w:r>
        <w:rPr>
          <w:sz w:val="20"/>
        </w:rPr>
        <w:t xml:space="preserve">12. Впишите, кто из взрослых играет с ребенком, читает ___________________</w:t>
      </w:r>
    </w:p>
    <w:p>
      <w:pPr>
        <w:pStyle w:val="1"/>
        <w:jc w:val="both"/>
      </w:pPr>
      <w:r>
        <w:rPr>
          <w:sz w:val="20"/>
        </w:rPr>
        <w:t xml:space="preserve">занимается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водит в детский сад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ухаживает в случае болезни 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гуляет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разбирает конфликты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13. Назовите основные виды игр и занятий дома 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14. Ведутся  ли   развивающие   занятия   дома,   какие,  насколько  часто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15. Имеются ли у ребенка какие-либо отрицательные привычки (впишите, какие</w:t>
      </w:r>
    </w:p>
    <w:p>
      <w:pPr>
        <w:pStyle w:val="1"/>
        <w:jc w:val="both"/>
      </w:pPr>
      <w:r>
        <w:rPr>
          <w:sz w:val="20"/>
        </w:rPr>
        <w:t xml:space="preserve">именно) 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16. Назовите    меры    наказания    ребенка,    которые   Вы   применяете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17. Поощряете ли Вы ребенка дома (если да, то как) 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18. Как ребенок реагирует на запреты?_____________________________________</w:t>
      </w:r>
    </w:p>
    <w:p>
      <w:pPr>
        <w:pStyle w:val="1"/>
        <w:jc w:val="both"/>
      </w:pPr>
      <w:r>
        <w:rPr>
          <w:sz w:val="20"/>
        </w:rPr>
        <w:t xml:space="preserve">19. Чем больше  всего  любит  заниматься  ребенок  (любимые игры, игрушки)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20. Причины утомления ребенка (от общения, физических, умственных нагрузок</w:t>
      </w:r>
    </w:p>
    <w:p>
      <w:pPr>
        <w:pStyle w:val="1"/>
        <w:jc w:val="both"/>
      </w:pPr>
      <w:r>
        <w:rPr>
          <w:sz w:val="20"/>
        </w:rPr>
        <w:t xml:space="preserve">или др.) 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21. Каков   общий    эмоциональный    фон   Вашего   ребенка   (спокойный,</w:t>
      </w:r>
    </w:p>
    <w:p>
      <w:pPr>
        <w:pStyle w:val="1"/>
        <w:jc w:val="both"/>
      </w:pPr>
      <w:r>
        <w:rPr>
          <w:sz w:val="20"/>
        </w:rPr>
        <w:t xml:space="preserve">жизнерадостный,  подавленный,  тревожный, резкие смены настроения или др.)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22. Есть ли какие-либо  трудности  в поведении  ребенка, с чем они связаны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23. Особенности ребенка, тревожащие Вас __________________________________</w:t>
      </w:r>
    </w:p>
    <w:p>
      <w:pPr>
        <w:pStyle w:val="1"/>
        <w:jc w:val="both"/>
      </w:pPr>
      <w:r>
        <w:rPr>
          <w:sz w:val="20"/>
        </w:rPr>
        <w:t xml:space="preserve">24. Какие  моменты   в  развитии   ребенка   Вы   считаете   существенными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25. С какого   возраста   ребенок   посещает  Учреждение  (если  посещает)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26. Как   Ваш   ребенок   относится    к   посещению   Учреждения   (ходит</w:t>
      </w:r>
    </w:p>
    <w:p>
      <w:pPr>
        <w:pStyle w:val="1"/>
        <w:jc w:val="both"/>
      </w:pPr>
      <w:r>
        <w:rPr>
          <w:sz w:val="20"/>
        </w:rPr>
        <w:t xml:space="preserve">с удовольствием, не любит, ему все равно) ________________________________</w:t>
      </w:r>
    </w:p>
    <w:p>
      <w:pPr>
        <w:pStyle w:val="1"/>
        <w:jc w:val="both"/>
      </w:pPr>
      <w:r>
        <w:rPr>
          <w:sz w:val="20"/>
        </w:rPr>
        <w:t xml:space="preserve">27. Как ведет себя дома  после  посещения  Учреждения (возбужден, утомлен,</w:t>
      </w:r>
    </w:p>
    <w:p>
      <w:pPr>
        <w:pStyle w:val="1"/>
        <w:jc w:val="both"/>
      </w:pPr>
      <w:r>
        <w:rPr>
          <w:sz w:val="20"/>
        </w:rPr>
        <w:t xml:space="preserve">расстроен, общается и др.) 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III. Состояние здоровья ребенка</w:t>
      </w:r>
    </w:p>
    <w:p>
      <w:pPr>
        <w:pStyle w:val="1"/>
        <w:jc w:val="both"/>
      </w:pPr>
      <w:r>
        <w:rPr>
          <w:sz w:val="20"/>
        </w:rPr>
        <w:t xml:space="preserve">1. Часто ли болеет ребенок?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Какими болезнями болеет чаще? 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Есть ли хронические заболевания? ______________________________________</w:t>
      </w:r>
    </w:p>
    <w:p>
      <w:pPr>
        <w:pStyle w:val="1"/>
        <w:jc w:val="both"/>
      </w:pPr>
      <w:r>
        <w:rPr>
          <w:sz w:val="20"/>
        </w:rPr>
        <w:t xml:space="preserve">4. Наблюдается ли ребенок у врачей-специалистов __________________________</w:t>
      </w:r>
    </w:p>
    <w:p>
      <w:pPr>
        <w:pStyle w:val="1"/>
        <w:jc w:val="both"/>
      </w:pPr>
      <w:r>
        <w:rPr>
          <w:sz w:val="20"/>
        </w:rPr>
        <w:t xml:space="preserve">5. Какие проблемы  семейной  педагогики  вызывают у вас наибольший интерес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6. Какие  формы   сотрудничества   с  детским   садом   для  Вас  наиболее</w:t>
      </w:r>
    </w:p>
    <w:p>
      <w:pPr>
        <w:pStyle w:val="1"/>
        <w:jc w:val="both"/>
      </w:pPr>
      <w:r>
        <w:rPr>
          <w:sz w:val="20"/>
        </w:rPr>
        <w:t xml:space="preserve">привлекательны (возможность ребенка посещать бассейн, музыкальные занятия,</w:t>
      </w:r>
    </w:p>
    <w:p>
      <w:pPr>
        <w:pStyle w:val="1"/>
        <w:jc w:val="both"/>
      </w:pPr>
      <w:r>
        <w:rPr>
          <w:sz w:val="20"/>
        </w:rPr>
        <w:t xml:space="preserve">занятия   физической    культурой;    участие    в   беседах,   дискуссиях</w:t>
      </w:r>
    </w:p>
    <w:p>
      <w:pPr>
        <w:pStyle w:val="1"/>
        <w:jc w:val="both"/>
      </w:pPr>
      <w:r>
        <w:rPr>
          <w:sz w:val="20"/>
        </w:rPr>
        <w:t xml:space="preserve">со специалистом о развитии  ребенка; получение помощи  семейного психолога</w:t>
      </w:r>
    </w:p>
    <w:p>
      <w:pPr>
        <w:pStyle w:val="1"/>
        <w:jc w:val="both"/>
      </w:pPr>
      <w:r>
        <w:rPr>
          <w:sz w:val="20"/>
        </w:rPr>
        <w:t xml:space="preserve">и логопеда) (нужное подчеркнуть, при желании дополнить) 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Пожелания  работникам  Учреждения  по  поводу  взаимоотношений  с Вашим</w:t>
      </w:r>
    </w:p>
    <w:p>
      <w:pPr>
        <w:pStyle w:val="1"/>
        <w:jc w:val="both"/>
      </w:pPr>
      <w:r>
        <w:rPr>
          <w:sz w:val="20"/>
        </w:rPr>
        <w:t xml:space="preserve">ребенком 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Заполнял социальный паспорт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(Ф.И.О. специалиста)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заполнения "____" ________________ 20___ года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Подпись специалиста _____________________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Заведующий сектором</w:t>
      </w:r>
    </w:p>
    <w:p>
      <w:pPr>
        <w:pStyle w:val="0"/>
        <w:jc w:val="right"/>
      </w:pPr>
      <w:r>
        <w:rPr>
          <w:sz w:val="20"/>
        </w:rPr>
        <w:t xml:space="preserve">нормативных документов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Т.Н.ТАРЕЕВА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28.01.2013 N 50</w:t>
            <w:br/>
            <w:t>"Об утверждении Положения об организации деятельности семе...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17.02.2023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26B77BA5F7F485A020A7863B85E618421AF3DAC5BD4936D4FB794DAE1A2B262742E6FC18144A8C9227378FAD69UEJ9N" TargetMode = "External"/>
	<Relationship Id="rId8" Type="http://schemas.openxmlformats.org/officeDocument/2006/relationships/hyperlink" Target="consultantplus://offline/ref=26B77BA5F7F485A020A7863B85E618421AF0D5C4BE4836D4FB794DAE1A2B262742E6FC18144A8C9227378FAD69UEJ9N" TargetMode = "External"/>
	<Relationship Id="rId9" Type="http://schemas.openxmlformats.org/officeDocument/2006/relationships/hyperlink" Target="consultantplus://offline/ref=26B77BA5F7F485A020A7863B85E618421AF2D8C2BC4A36D4FB794DAE1A2B262742E6FC18144A8C9227378FAD69UEJ9N" TargetMode = "External"/>
	<Relationship Id="rId10" Type="http://schemas.openxmlformats.org/officeDocument/2006/relationships/hyperlink" Target="consultantplus://offline/ref=26B77BA5F7F485A020A7863B85E618421AF3DAC5BD4936D4FB794DAE1A2B262742E6FC18144A8C9227378FAD69UEJ9N" TargetMode = "External"/>
	<Relationship Id="rId11" Type="http://schemas.openxmlformats.org/officeDocument/2006/relationships/hyperlink" Target="consultantplus://offline/ref=26B77BA5F7F485A020A7863B85E618421AF0D5C4BE4836D4FB794DAE1A2B262742E6FC18144A8C9227378FAD69UEJ9N" TargetMode = "External"/>
	<Relationship Id="rId12" Type="http://schemas.openxmlformats.org/officeDocument/2006/relationships/hyperlink" Target="consultantplus://offline/ref=26B77BA5F7F485A020A7863B85E618421AF2D8C2BC4A36D4FB794DAE1A2B262742E6FC18144A8C9227378FAD69UEJ9N" TargetMode = "External"/>
	<Relationship Id="rId13" Type="http://schemas.openxmlformats.org/officeDocument/2006/relationships/hyperlink" Target="consultantplus://offline/ref=26B77BA5F7F485A020A7862D868A47471DFB83CFB94E3A87A52616F34D222C7017A9FD5651409392252C85AC60BE5F9DA4346181F271CD8ED90C48U1JBN" TargetMode = "External"/>
	<Relationship Id="rId14" Type="http://schemas.openxmlformats.org/officeDocument/2006/relationships/hyperlink" Target="consultantplus://offline/ref=26B77BA5F7F485A020A7863B85E618421AF2D8C2BC4A36D4FB794DAE1A2B262750E6A414154D92932422D9FC2FBF03D8F6276084F273CF92UDJ8N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28.01.2013 N 50
"Об утверждении Положения об организации деятельности семейных дошкольных групп и иных групп, созданных в виде структурных подразделений муниципальных бюджетных (автономных) образовательных учреждений, реализующих основную общеобразовательную программу дошкольного образования"</dc:title>
  <dcterms:created xsi:type="dcterms:W3CDTF">2023-02-17T13:09:20Z</dcterms:created>
</cp:coreProperties>
</file>